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color w:val="830315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Administrative Office: (301) 210-9038, Fax: (301) 210-9039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-107797</wp:posOffset>
            </wp:positionV>
            <wp:extent cx="2437544" cy="442423"/>
            <wp:effectExtent b="0" l="0" r="0" t="0"/>
            <wp:wrapNone/>
            <wp:docPr descr="A red text on a white background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A red text on a white background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7544" cy="442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color w:val="830315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 xml:space="preserve">Administrative Office Email: </w:t>
      </w:r>
      <w:hyperlink r:id="rId8">
        <w:r w:rsidDel="00000000" w:rsidR="00000000" w:rsidRPr="00000000">
          <w:rPr>
            <w:rFonts w:ascii="Cambria" w:cs="Cambria" w:eastAsia="Cambria" w:hAnsi="Cambria"/>
            <w:color w:val="830315"/>
            <w:sz w:val="18"/>
            <w:szCs w:val="18"/>
            <w:u w:val="single"/>
            <w:rtl w:val="0"/>
          </w:rPr>
          <w:t xml:space="preserve">qcadmin@qcumc.org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color w:val="830315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Website: </w:t>
      </w:r>
      <w:hyperlink r:id="rId9">
        <w:r w:rsidDel="00000000" w:rsidR="00000000" w:rsidRPr="00000000">
          <w:rPr>
            <w:rFonts w:ascii="Cambria" w:cs="Cambria" w:eastAsia="Cambria" w:hAnsi="Cambria"/>
            <w:color w:val="830315"/>
            <w:sz w:val="18"/>
            <w:szCs w:val="18"/>
            <w:u w:val="single"/>
            <w:rtl w:val="0"/>
          </w:rPr>
          <w:t xml:space="preserve">https://www.qcumc.org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color w:val="830315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 xml:space="preserve">  7410 Old Muirkirk Road, Beltsville MD 20705</w:t>
        <w:tab/>
        <w:tab/>
        <w:tab/>
        <w:t xml:space="preserve">Pastor’s 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 xml:space="preserve">drwillbutler49@yahoo.com</w:t>
        <w:tab/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color w:val="830315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830315"/>
          <w:sz w:val="18"/>
          <w:szCs w:val="18"/>
          <w:rtl w:val="0"/>
        </w:rPr>
        <w:t xml:space="preserve">  Rev. Dr. William E. Butler, Pastor</w:t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lways Smile" w:cs="Always Smile" w:eastAsia="Always Smile" w:hAnsi="Always Smile"/>
          <w:color w:val="830315"/>
          <w:sz w:val="28"/>
          <w:szCs w:val="28"/>
        </w:rPr>
      </w:pPr>
      <w:r w:rsidDel="00000000" w:rsidR="00000000" w:rsidRPr="00000000">
        <w:rPr>
          <w:rFonts w:ascii="Always Smile" w:cs="Always Smile" w:eastAsia="Always Smile" w:hAnsi="Always Smile"/>
          <w:color w:val="830315"/>
          <w:sz w:val="28"/>
          <w:szCs w:val="28"/>
          <w:rtl w:val="0"/>
        </w:rPr>
        <w:t xml:space="preserve">We Are Becoming Kingdom Focused and Disciple Strong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lways Smi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/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125AA"/>
  </w:style>
  <w:style w:type="paragraph" w:styleId="Heading1">
    <w:name w:val="heading 1"/>
    <w:basedOn w:val="Normal"/>
    <w:next w:val="Normal"/>
    <w:link w:val="Heading1Char"/>
    <w:uiPriority w:val="9"/>
    <w:qFormat w:val="1"/>
    <w:rsid w:val="0006668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6668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6668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125A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link w:val="Heading5Char"/>
    <w:uiPriority w:val="9"/>
    <w:qFormat w:val="1"/>
    <w:rsid w:val="0006668A"/>
    <w:pPr>
      <w:spacing w:after="100" w:afterAutospacing="1" w:before="100" w:beforeAutospacing="1"/>
      <w:outlineLvl w:val="4"/>
    </w:pPr>
    <w:rPr>
      <w:b w:val="1"/>
      <w:bCs w:val="1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125A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125A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125A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125A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666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6668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6668A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5Char" w:customStyle="1">
    <w:name w:val="Heading 5 Char"/>
    <w:basedOn w:val="DefaultParagraphFont"/>
    <w:link w:val="Heading5"/>
    <w:uiPriority w:val="9"/>
    <w:rsid w:val="0006668A"/>
    <w:rPr>
      <w:b w:val="1"/>
      <w:bCs w:val="1"/>
    </w:rPr>
  </w:style>
  <w:style w:type="character" w:styleId="Strong">
    <w:name w:val="Strong"/>
    <w:basedOn w:val="DefaultParagraphFont"/>
    <w:uiPriority w:val="22"/>
    <w:qFormat w:val="1"/>
    <w:rsid w:val="0006668A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06668A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06668A"/>
    <w:pPr>
      <w:spacing w:after="200" w:line="276" w:lineRule="auto"/>
      <w:ind w:left="720"/>
      <w:contextualSpacing w:val="1"/>
    </w:pPr>
    <w:rPr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125A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125A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125A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125A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125A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125A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125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125AA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125A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125A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125AA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1125AA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125A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25AA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125AA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125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1125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25AA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qcumc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qcadmin@qc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qQM8fa8B0E+sXY92FSPxAcxtg==">CgMxLjA4AHIhMUZYTEtuNjc5eFAxWUlJbzJTSl8xRTBfSmhJRFZWc2dF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2025-06-11T14:47:00Z</dcterms:created>
  <dc:creator>Deborah Carr</dc:creator>
</cp:coreProperties>
</file>