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Sermon Notes for Sunday, September 7, 2025</w:t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heading=h.373szwpnk9m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“But put God's work first,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these things will be yours as well”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Luke 12:31 (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highlight w:val="white"/>
          <w:rtl w:val="0"/>
        </w:rPr>
        <w:t xml:space="preserve">CEV)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Living Under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The Kingdom’s Covering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(Part 1)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0" w:hanging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ams2vhhc1fck" w:id="1"/>
      <w:bookmarkEnd w:id="1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Are You Living Under The Kingdom’s Covering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John 3:3 (NIV)</w:t>
      </w:r>
    </w:p>
    <w:p w:rsidR="00000000" w:rsidDel="00000000" w:rsidP="00000000" w:rsidRDefault="00000000" w:rsidRPr="00000000" w14:paraId="0000000F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“Jesus replied, “Very truly I tell you, no one can see the kingdom of God unless they are born again”</w:t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feezgycfog5a" w:id="2"/>
      <w:bookmarkEnd w:id="2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single"/>
          <w:shd w:fill="auto" w:val="clear"/>
          <w:vertAlign w:val="baseline"/>
          <w:rtl w:val="0"/>
        </w:rPr>
        <w:t xml:space="preserve">Christians living under the King's Covering don't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single"/>
          <w:shd w:fill="auto" w:val="clear"/>
          <w:vertAlign w:val="baseline"/>
          <w:rtl w:val="0"/>
        </w:rPr>
        <w:t xml:space="preserve">have to be controlled by worry and anxiety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4241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Luke 12:22, 25, 30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22 Jesus said to his disciples: I tell you not to worry about your life! Don't worry about having something to eat or wear. </w:t>
      </w:r>
    </w:p>
    <w:p w:rsidR="00000000" w:rsidDel="00000000" w:rsidP="00000000" w:rsidRDefault="00000000" w:rsidRPr="00000000" w14:paraId="00000016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25 Can worry make you live longer?  </w:t>
      </w:r>
    </w:p>
    <w:p w:rsidR="00000000" w:rsidDel="00000000" w:rsidP="00000000" w:rsidRDefault="00000000" w:rsidRPr="00000000" w14:paraId="00000017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30 Only people who don't know God are always worrying about such things. Your Father knows what you need.”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single"/>
          <w:shd w:fill="auto" w:val="clear"/>
          <w:vertAlign w:val="baseline"/>
          <w:rtl w:val="0"/>
        </w:rPr>
        <w:t xml:space="preserve">When We Live Under the Kingdom’s Covering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24142"/>
          <w:sz w:val="28"/>
          <w:szCs w:val="28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1080" w:firstLine="0"/>
        <w:rPr>
          <w:rFonts w:ascii="Verdana" w:cs="Verdana" w:eastAsia="Verdana" w:hAnsi="Verdana"/>
          <w:b w:val="1"/>
          <w:color w:val="42414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424142"/>
          <w:sz w:val="28"/>
          <w:szCs w:val="28"/>
          <w:u w:val="single"/>
          <w:rtl w:val="0"/>
        </w:rPr>
        <w:t xml:space="preserve">God’s Provision is Readily Available to Us</w:t>
      </w:r>
      <w:r w:rsidDel="00000000" w:rsidR="00000000" w:rsidRPr="00000000">
        <w:rPr>
          <w:rFonts w:ascii="Verdana" w:cs="Verdana" w:eastAsia="Verdana" w:hAnsi="Verdana"/>
          <w:b w:val="1"/>
          <w:color w:val="424142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440" w:right="14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Philippians 4:19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says </w:t>
      </w:r>
    </w:p>
    <w:p w:rsidR="00000000" w:rsidDel="00000000" w:rsidP="00000000" w:rsidRDefault="00000000" w:rsidRPr="00000000" w14:paraId="0000001D">
      <w:pPr>
        <w:spacing w:after="0" w:lineRule="auto"/>
        <w:ind w:left="1440" w:right="1440" w:firstLine="0"/>
        <w:rPr>
          <w:rFonts w:ascii="Comic Sans MS" w:cs="Comic Sans MS" w:eastAsia="Comic Sans MS" w:hAnsi="Comic Sans MS"/>
          <w:color w:val="000000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highlight w:val="white"/>
          <w:vertAlign w:val="superscript"/>
          <w:rtl w:val="0"/>
        </w:rPr>
        <w:t xml:space="preserve">    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highlight w:val="white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color w:val="000000"/>
          <w:highlight w:val="white"/>
          <w:rtl w:val="0"/>
        </w:rPr>
        <w:t xml:space="preserve">And my God will meet all your needs according to the riches of his glory in Christ Jesus.”</w:t>
      </w:r>
    </w:p>
    <w:p w:rsidR="00000000" w:rsidDel="00000000" w:rsidP="00000000" w:rsidRDefault="00000000" w:rsidRPr="00000000" w14:paraId="0000001E">
      <w:pPr>
        <w:spacing w:after="0" w:line="24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Psalms 37:25 </w:t>
        <w:br w:type="textWrapping"/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“I was young and now I am old, yet I have never seen the righteous forsaken or their children begging bread.”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omic Sans MS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2147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2147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2147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2147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2147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2147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2147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2147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2147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2147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2147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21478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A2147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2147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2147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2147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2147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2147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2147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147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21478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214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text" w:customStyle="1">
    <w:name w:val="text"/>
    <w:basedOn w:val="DefaultParagraphFont"/>
    <w:rsid w:val="00A21478"/>
  </w:style>
  <w:style w:type="character" w:styleId="indent-1-breaks" w:customStyle="1">
    <w:name w:val="indent-1-breaks"/>
    <w:basedOn w:val="DefaultParagraphFont"/>
    <w:rsid w:val="00A21478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BkwzwMcrWztiy5MGsFQSquong==">CgMxLjAyDWguMzczc3p3cG5rOW0yDmguYW1zMnZoaGMxZmNrMg5oLmZlZXpneWNmb2c1YTgAciExTFZNa3UxUndES2JxbDlLZXcxa3dLM3lSUGljcTZRWWI=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2025-09-05T16:08:00Z</dcterms:created>
  <dc:creator>William Butler</dc:creator>
</cp:coreProperties>
</file>