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2160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Sermon Notes for Sunday, January 11,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“Let us not become weary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in doing good, for at the proper time we will reap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 harvest if we do not give up.”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Galatians 6:9 (NIV)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  <w:u w:val="single"/>
          <w:rtl w:val="0"/>
        </w:rPr>
        <w:t xml:space="preserve">Radical Goodness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32"/>
          <w:szCs w:val="32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Georgia" w:cs="Georgia" w:eastAsia="Georgia" w:hAnsi="Georgia"/>
          <w:color w:val="0a0a0a"/>
          <w:sz w:val="28"/>
          <w:szCs w:val="28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0a0a0a"/>
          <w:sz w:val="28"/>
          <w:szCs w:val="28"/>
          <w:highlight w:val="white"/>
          <w:rtl w:val="0"/>
        </w:rPr>
        <w:t xml:space="preserve">       “</w:t>
      </w:r>
      <w:r w:rsidDel="00000000" w:rsidR="00000000" w:rsidRPr="00000000">
        <w:rPr>
          <w:rFonts w:ascii="Georgia" w:cs="Georgia" w:eastAsia="Georgia" w:hAnsi="Georgia"/>
          <w:color w:val="0a0a0a"/>
          <w:sz w:val="28"/>
          <w:szCs w:val="28"/>
          <w:highlight w:val="white"/>
          <w:u w:val="single"/>
          <w:rtl w:val="0"/>
        </w:rPr>
        <w:t xml:space="preserve">We're moving beyond the surface by deepening our faith in Jesus Christ to ignite a life of purpose, power, and transform</w:t>
      </w:r>
      <w:r w:rsidDel="00000000" w:rsidR="00000000" w:rsidRPr="00000000">
        <w:rPr>
          <w:rFonts w:ascii="Georgia" w:cs="Georgia" w:eastAsia="Georgia" w:hAnsi="Georgia"/>
          <w:color w:val="0a0a0a"/>
          <w:sz w:val="28"/>
          <w:szCs w:val="28"/>
          <w:highlight w:val="white"/>
          <w:rtl w:val="0"/>
        </w:rPr>
        <w:t xml:space="preserve">ation."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Greek word for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Goodness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is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“agathosune, [ag-ath-o-soo'-nay]”</w:t>
      </w:r>
    </w:p>
    <w:p w:rsidR="00000000" w:rsidDel="00000000" w:rsidP="00000000" w:rsidRDefault="00000000" w:rsidRPr="00000000" w14:paraId="0000000F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Which means, </w:t>
      </w:r>
      <w:r w:rsidDel="00000000" w:rsidR="00000000" w:rsidRPr="00000000">
        <w:rPr>
          <w:rFonts w:ascii="Verdana" w:cs="Verdana" w:eastAsia="Verdana" w:hAnsi="Verdana"/>
          <w:i w:val="1"/>
          <w:iCs w:val="1"/>
          <w:u w:val="single"/>
          <w:rtl w:val="0"/>
        </w:rPr>
        <w:t xml:space="preserve">Beneficence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acting for the good and welfare of others.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Radical Goodness acts in three ways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1. Radical Goodness Acts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Micah 6:8 (NLT)</w:t>
      </w:r>
    </w:p>
    <w:p w:rsidR="00000000" w:rsidDel="00000000" w:rsidP="00000000" w:rsidRDefault="00000000" w:rsidRPr="00000000" w14:paraId="00000016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  No, O people, the </w:t>
      </w:r>
      <w:r w:rsidDel="00000000" w:rsidR="00000000" w:rsidRPr="00000000">
        <w:rPr>
          <w:rFonts w:ascii="Comic Sans MS" w:cs="Comic Sans MS" w:eastAsia="Comic Sans MS" w:hAnsi="Comic Sans MS"/>
          <w:smallCaps w:val="1"/>
          <w:color w:val="000000"/>
          <w:highlight w:val="white"/>
          <w:rtl w:val="0"/>
        </w:rPr>
        <w:t xml:space="preserve">Lord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 has told you what is good,</w:t>
      </w: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and this is what he requires of you:</w:t>
      </w: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to do what is right, to love mercy,</w:t>
      </w:r>
      <w:r w:rsidDel="00000000" w:rsidR="00000000" w:rsidRPr="00000000">
        <w:rPr>
          <w:rFonts w:ascii="Comic Sans MS" w:cs="Comic Sans MS" w:eastAsia="Comic Sans MS" w:hAnsi="Comic Sans MS"/>
          <w:color w:val="00000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and to walk humbly with your God.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2. Radical Goodness Acts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Colossians 3:12 (NLT)</w:t>
      </w:r>
    </w:p>
    <w:p w:rsidR="00000000" w:rsidDel="00000000" w:rsidP="00000000" w:rsidRDefault="00000000" w:rsidRPr="00000000" w14:paraId="0000001C">
      <w:pPr>
        <w:spacing w:after="0" w:lineRule="auto"/>
        <w:ind w:left="1440" w:right="1440" w:firstLine="0"/>
        <w:rPr>
          <w:rFonts w:ascii="Comic Sans MS" w:cs="Comic Sans MS" w:eastAsia="Comic Sans MS" w:hAnsi="Comic Sans MS"/>
          <w:color w:val="000000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  “Since God chose you to be the holy people he loves, you must clothe yourselves with tenderhearted mercy, kindness, humility, gentleness, and patience.</w:t>
      </w:r>
    </w:p>
    <w:p w:rsidR="00000000" w:rsidDel="00000000" w:rsidP="00000000" w:rsidRDefault="00000000" w:rsidRPr="00000000" w14:paraId="0000001D">
      <w:pPr>
        <w:spacing w:after="0" w:lineRule="auto"/>
        <w:ind w:right="144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right="144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right="144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right="144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3. Radical Goodness Acts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Galatians 6:9 (NLT)</w:t>
      </w:r>
    </w:p>
    <w:p w:rsidR="00000000" w:rsidDel="00000000" w:rsidP="00000000" w:rsidRDefault="00000000" w:rsidRPr="00000000" w14:paraId="00000024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“Let us not become weary in doing good, for at the proper time we will reap a harvest if we do not give up.” 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Georg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12BE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12BE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12BE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12BE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12BE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12BE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12BE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12BE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12BE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12BE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12BE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12BE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12BE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12BE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12BE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12BE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12BE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12BE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12BE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12BE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12BE3"/>
    <w:rPr>
      <w:b w:val="1"/>
      <w:bCs w:val="1"/>
      <w:smallCaps w:val="1"/>
      <w:color w:val="0f4761" w:themeColor="accent1" w:themeShade="0000BF"/>
      <w:spacing w:val="5"/>
    </w:rPr>
  </w:style>
  <w:style w:type="character" w:styleId="text" w:customStyle="1">
    <w:name w:val="text"/>
    <w:basedOn w:val="DefaultParagraphFont"/>
    <w:rsid w:val="00512BE3"/>
  </w:style>
  <w:style w:type="character" w:styleId="small-caps" w:customStyle="1">
    <w:name w:val="small-caps"/>
    <w:basedOn w:val="DefaultParagraphFont"/>
    <w:rsid w:val="00512BE3"/>
  </w:style>
  <w:style w:type="character" w:styleId="indent-1-breaks" w:customStyle="1">
    <w:name w:val="indent-1-breaks"/>
    <w:basedOn w:val="DefaultParagraphFont"/>
    <w:rsid w:val="00512BE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9pZkG3IFBeUuTF2/honQrS/zWw==">CgMxLjA4AHIhMVRxLWVHOWVleGZkS3BJTkNSUk96bzYwM2toV2F4QzhQ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2026-01-09T17:27:00Z</dcterms:created>
  <dc:creator>William Butler</dc:creator>
</cp:coreProperties>
</file>