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Sermon Notes for Sunday, January 4,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32 Instead, be kind to each other,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tenderhearted, forgiving one another, just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 God through Christ has forgiven you.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Ephesians 4:32 (NLT)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“One day David asked, “Is anyone in Saul’s family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still alive—anyone to whom I can show 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kindness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for Jonathan’s sake?”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(2 Samuel 9:1 NLT)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  <w:u w:val="single"/>
          <w:rtl w:val="0"/>
        </w:rPr>
        <w:t xml:space="preserve">Radical Kindness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  <w:rtl w:val="0"/>
        </w:rPr>
        <w:t xml:space="preserve">”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“In 2026, we're moving beyond the surface by deepening our faith in Jesus Christ to ignite a life of purpose, power, and transformation."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A disciple who has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Radical faith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is one who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moves beyond the surface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to become firmly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rooted and grounded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 Jesus Christ."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Kindness is not a Feeling or an Emotion: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Kindness is more about an intentional action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Kindness requires one’s inner moral strength that comes from the Holy Spirit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Kindness is a deliberate act that enhances [or builds up] another person’s life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Kindness transcends boundaries, association, ethnicity, and race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Paul Affirms Three (3) Radical Christlike Qualities: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Being Kind to Others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20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 Corinthians 10:24 (NLT)</w:t>
      </w:r>
    </w:p>
    <w:p w:rsidR="00000000" w:rsidDel="00000000" w:rsidP="00000000" w:rsidRDefault="00000000" w:rsidRPr="00000000" w14:paraId="00000021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“Don’t be concerned for your own good but for the good of others.”</w:t>
      </w:r>
    </w:p>
    <w:p w:rsidR="00000000" w:rsidDel="00000000" w:rsidP="00000000" w:rsidRDefault="00000000" w:rsidRPr="00000000" w14:paraId="00000022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144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Tenderhearted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27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 Peter 3:8</w:t>
      </w:r>
    </w:p>
    <w:p w:rsidR="00000000" w:rsidDel="00000000" w:rsidP="00000000" w:rsidRDefault="00000000" w:rsidRPr="00000000" w14:paraId="00000028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“Finally, all of you should be of one mind. Sympathize with each other. Love each other as brothers and sisters. Be tenderhearted, and keep a humble attitude.”</w:t>
      </w:r>
    </w:p>
    <w:p w:rsidR="00000000" w:rsidDel="00000000" w:rsidP="00000000" w:rsidRDefault="00000000" w:rsidRPr="00000000" w14:paraId="00000029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144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Forgiving One Another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Matthew 18:21-22</w:t>
      </w:r>
    </w:p>
    <w:p w:rsidR="00000000" w:rsidDel="00000000" w:rsidP="00000000" w:rsidRDefault="00000000" w:rsidRPr="00000000" w14:paraId="0000002C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21 Then Peter came to him and asked, “Lord, how often should I forgive someone who sins against me? Seven times?”</w:t>
      </w:r>
    </w:p>
    <w:p w:rsidR="00000000" w:rsidDel="00000000" w:rsidP="00000000" w:rsidRDefault="00000000" w:rsidRPr="00000000" w14:paraId="0000002D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22 “No, not seven times,” Jesus replied, “but seventy times seven! </w:t>
      </w:r>
    </w:p>
    <w:p w:rsidR="00000000" w:rsidDel="00000000" w:rsidP="00000000" w:rsidRDefault="00000000" w:rsidRPr="00000000" w14:paraId="0000002E">
      <w:pPr>
        <w:spacing w:after="0" w:lineRule="auto"/>
        <w:ind w:right="144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right="144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</w:t>
      </w:r>
    </w:p>
    <w:p w:rsidR="00000000" w:rsidDel="00000000" w:rsidP="00000000" w:rsidRDefault="00000000" w:rsidRPr="00000000" w14:paraId="00000030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B23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B23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B23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B231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B231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B231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B231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B231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B231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B231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B231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B231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B23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B23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B23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B231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B231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B231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B231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231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B2310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B23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hQXy0s4leu+Kh0sp0OrFHjW0A==">CgMxLjA4AHIhMWJsUS1WYjN0a3p3cHZ2dXpuQ19USFdoeFp4d0hfVjhQ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2026-01-02T18:23:00Z</dcterms:created>
  <dc:creator>William Butler</dc:creator>
</cp:coreProperties>
</file>