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18"/>
          <w:szCs w:val="18"/>
          <w:rtl w:val="0"/>
        </w:rPr>
        <w:t xml:space="preserve">                                        Worship Notes for </w:t>
      </w:r>
      <w:r w:rsidDel="00000000" w:rsidR="00000000" w:rsidRPr="00000000">
        <w:rPr>
          <w:rFonts w:ascii="Verdana" w:cs="Verdana" w:eastAsia="Verdana" w:hAnsi="Verdana"/>
          <w:b w:val="1"/>
          <w:bCs w:val="1"/>
          <w:sz w:val="18"/>
          <w:szCs w:val="18"/>
          <w:rtl w:val="0"/>
        </w:rPr>
        <w:t xml:space="preserve">Sunday, September 6, 2026     </w:t>
      </w:r>
      <w:r w:rsidDel="00000000" w:rsidR="00000000" w:rsidRPr="00000000">
        <w:rPr>
          <w:rFonts w:ascii="Verdana" w:cs="Verdana" w:eastAsia="Verdana" w:hAnsi="Verdana"/>
          <w:b w:val="1"/>
          <w:bCs w:val="1"/>
          <w:sz w:val="16"/>
          <w:szCs w:val="16"/>
          <w:rtl w:val="0"/>
        </w:rPr>
        <w:t xml:space="preserve">                                                                </w:t>
      </w:r>
      <w:r w:rsidDel="00000000" w:rsidR="00000000" w:rsidRPr="00000000">
        <w:rPr>
          <w:rtl w:val="0"/>
        </w:rPr>
      </w:r>
    </w:p>
    <w:p w:rsidR="00000000" w:rsidDel="00000000" w:rsidP="00000000" w:rsidRDefault="00000000" w:rsidRPr="00000000" w14:paraId="00000002">
      <w:pPr>
        <w:spacing w:after="0" w:lineRule="auto"/>
        <w:rPr>
          <w:rFonts w:ascii="Verdana" w:cs="Verdana" w:eastAsia="Verdana" w:hAnsi="Verdana"/>
        </w:rPr>
      </w:pPr>
      <w:r w:rsidDel="00000000" w:rsidR="00000000" w:rsidRPr="00000000">
        <w:rPr>
          <w:rtl w:val="0"/>
        </w:rPr>
      </w:r>
    </w:p>
    <w:p w:rsidR="00000000" w:rsidDel="00000000" w:rsidP="00000000" w:rsidRDefault="00000000" w:rsidRPr="00000000" w14:paraId="00000003">
      <w:pPr>
        <w:spacing w:after="0" w:lineRule="auto"/>
        <w:jc w:val="center"/>
        <w:rPr>
          <w:rFonts w:ascii="Verdana" w:cs="Verdana" w:eastAsia="Verdana" w:hAnsi="Verdana"/>
        </w:rPr>
      </w:pPr>
      <w:r w:rsidDel="00000000" w:rsidR="00000000" w:rsidRPr="00000000">
        <w:rPr>
          <w:rFonts w:ascii="Verdana" w:cs="Verdana" w:eastAsia="Verdana" w:hAnsi="Verdana"/>
          <w:rtl w:val="0"/>
        </w:rPr>
        <w:t xml:space="preserve">29 The one who sent me is with me. </w:t>
      </w:r>
    </w:p>
    <w:p w:rsidR="00000000" w:rsidDel="00000000" w:rsidP="00000000" w:rsidRDefault="00000000" w:rsidRPr="00000000" w14:paraId="00000004">
      <w:pPr>
        <w:spacing w:after="0" w:lineRule="auto"/>
        <w:jc w:val="center"/>
        <w:rPr>
          <w:rFonts w:ascii="Verdana" w:cs="Verdana" w:eastAsia="Verdana" w:hAnsi="Verdana"/>
        </w:rPr>
      </w:pPr>
      <w:r w:rsidDel="00000000" w:rsidR="00000000" w:rsidRPr="00000000">
        <w:rPr>
          <w:rFonts w:ascii="Verdana" w:cs="Verdana" w:eastAsia="Verdana" w:hAnsi="Verdana"/>
          <w:rtl w:val="0"/>
        </w:rPr>
        <w:t xml:space="preserve">I always do what pleases him, and he will never leave me.”</w:t>
      </w:r>
    </w:p>
    <w:p w:rsidR="00000000" w:rsidDel="00000000" w:rsidP="00000000" w:rsidRDefault="00000000" w:rsidRPr="00000000" w14:paraId="00000005">
      <w:pPr>
        <w:spacing w:after="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(John 8:29 Contemporary English Version CEV)</w:t>
      </w:r>
    </w:p>
    <w:p w:rsidR="00000000" w:rsidDel="00000000" w:rsidP="00000000" w:rsidRDefault="00000000" w:rsidRPr="00000000" w14:paraId="00000006">
      <w:pPr>
        <w:spacing w:after="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7">
      <w:pPr>
        <w:spacing w:after="0"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w:t>
      </w:r>
      <w:r w:rsidDel="00000000" w:rsidR="00000000" w:rsidRPr="00000000">
        <w:rPr>
          <w:rFonts w:ascii="Verdana" w:cs="Verdana" w:eastAsia="Verdana" w:hAnsi="Verdana"/>
          <w:b w:val="1"/>
          <w:bCs w:val="1"/>
          <w:sz w:val="28"/>
          <w:szCs w:val="28"/>
          <w:u w:val="single"/>
          <w:rtl w:val="0"/>
        </w:rPr>
        <w:t xml:space="preserve">We Are Not Alone</w:t>
      </w:r>
      <w:r w:rsidDel="00000000" w:rsidR="00000000" w:rsidRPr="00000000">
        <w:rPr>
          <w:rFonts w:ascii="Verdana" w:cs="Verdana" w:eastAsia="Verdana" w:hAnsi="Verdana"/>
          <w:b w:val="1"/>
          <w:bCs w:val="1"/>
          <w:sz w:val="28"/>
          <w:szCs w:val="28"/>
          <w:rtl w:val="0"/>
        </w:rPr>
        <w:t xml:space="preserve">”</w:t>
      </w:r>
    </w:p>
    <w:p w:rsidR="00000000" w:rsidDel="00000000" w:rsidP="00000000" w:rsidRDefault="00000000" w:rsidRPr="00000000" w14:paraId="00000008">
      <w:pPr>
        <w:spacing w:after="0" w:lineRule="auto"/>
        <w:rPr>
          <w:rFonts w:ascii="Verdana" w:cs="Verdana" w:eastAsia="Verdana" w:hAnsi="Verdana"/>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Satan exploits fear and anxiety to obscure God’s presence in our lives.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True fear is rooted in the uncertainty of what lies ahead.</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dread of an unknown future paralyzes the minds of many believers.</w:t>
      </w:r>
    </w:p>
    <w:p w:rsidR="00000000" w:rsidDel="00000000" w:rsidP="00000000" w:rsidRDefault="00000000" w:rsidRPr="00000000" w14:paraId="0000000E">
      <w:pPr>
        <w:spacing w:after="0" w:lineRule="auto"/>
        <w:rPr>
          <w:rFonts w:ascii="Verdana" w:cs="Verdana" w:eastAsia="Verdana" w:hAnsi="Verdana"/>
        </w:rPr>
      </w:pPr>
      <w:r w:rsidDel="00000000" w:rsidR="00000000" w:rsidRPr="00000000">
        <w:rPr>
          <w:rtl w:val="0"/>
        </w:rPr>
      </w:r>
    </w:p>
    <w:p w:rsidR="00000000" w:rsidDel="00000000" w:rsidP="00000000" w:rsidRDefault="00000000" w:rsidRPr="00000000" w14:paraId="0000000F">
      <w:pPr>
        <w:spacing w:after="0" w:lineRule="auto"/>
        <w:rPr>
          <w:rFonts w:ascii="Verdana" w:cs="Verdana" w:eastAsia="Verdana" w:hAnsi="Verdana"/>
        </w:rPr>
      </w:pPr>
      <w:r w:rsidDel="00000000" w:rsidR="00000000" w:rsidRPr="00000000">
        <w:rPr>
          <w:rtl w:val="0"/>
        </w:rPr>
      </w:r>
    </w:p>
    <w:p w:rsidR="00000000" w:rsidDel="00000000" w:rsidP="00000000" w:rsidRDefault="00000000" w:rsidRPr="00000000" w14:paraId="00000010">
      <w:pPr>
        <w:spacing w:after="0" w:lineRule="auto"/>
        <w:rPr>
          <w:rFonts w:ascii="Verdana" w:cs="Verdana" w:eastAsia="Verdana" w:hAnsi="Verdana"/>
        </w:rPr>
      </w:pPr>
      <w:r w:rsidDel="00000000" w:rsidR="00000000" w:rsidRPr="00000000">
        <w:rPr>
          <w:rFonts w:ascii="Verdana" w:cs="Verdana" w:eastAsia="Verdana" w:hAnsi="Verdana"/>
          <w:rtl w:val="0"/>
        </w:rPr>
        <w:t xml:space="preserve">     Even when we cannot see what God is doing, we can trust that God is always at work in and around our lives</w:t>
      </w:r>
    </w:p>
    <w:p w:rsidR="00000000" w:rsidDel="00000000" w:rsidP="00000000" w:rsidRDefault="00000000" w:rsidRPr="00000000" w14:paraId="00000011">
      <w:pPr>
        <w:shd w:fill="ffffff" w:val="clear"/>
        <w:spacing w:after="0" w:line="240" w:lineRule="auto"/>
        <w:rPr>
          <w:rFonts w:ascii="Verdana" w:cs="Verdana" w:eastAsia="Verdana" w:hAnsi="Verdana"/>
          <w:color w:val="1d2228"/>
        </w:rPr>
      </w:pPr>
      <w:r w:rsidDel="00000000" w:rsidR="00000000" w:rsidRPr="00000000">
        <w:rPr>
          <w:rFonts w:ascii="Verdana" w:cs="Verdana" w:eastAsia="Verdana" w:hAnsi="Verdana"/>
          <w:color w:val="1d2228"/>
          <w:rtl w:val="0"/>
        </w:rPr>
        <w:t xml:space="preserve">   </w:t>
      </w:r>
    </w:p>
    <w:p w:rsidR="00000000" w:rsidDel="00000000" w:rsidP="00000000" w:rsidRDefault="00000000" w:rsidRPr="00000000" w14:paraId="00000012">
      <w:pPr>
        <w:spacing w:after="0" w:lineRule="auto"/>
        <w:rPr>
          <w:rFonts w:ascii="Verdana" w:cs="Verdana" w:eastAsia="Verdana" w:hAnsi="Verdana"/>
          <w:b w:val="1"/>
          <w:bCs w:val="1"/>
          <w:color w:val="1d2228"/>
          <w:sz w:val="28"/>
          <w:szCs w:val="28"/>
          <w:u w:val="single"/>
        </w:rPr>
      </w:pPr>
      <w:r w:rsidDel="00000000" w:rsidR="00000000" w:rsidRPr="00000000">
        <w:rPr>
          <w:rFonts w:ascii="Verdana" w:cs="Verdana" w:eastAsia="Verdana" w:hAnsi="Verdana"/>
          <w:b w:val="1"/>
          <w:bCs w:val="1"/>
          <w:color w:val="1d2228"/>
          <w:sz w:val="28"/>
          <w:szCs w:val="28"/>
          <w:rtl w:val="0"/>
        </w:rPr>
        <w:t xml:space="preserve">I. </w:t>
      </w:r>
      <w:r w:rsidDel="00000000" w:rsidR="00000000" w:rsidRPr="00000000">
        <w:rPr>
          <w:rFonts w:ascii="Verdana" w:cs="Verdana" w:eastAsia="Verdana" w:hAnsi="Verdana"/>
          <w:b w:val="1"/>
          <w:bCs w:val="1"/>
          <w:sz w:val="28"/>
          <w:szCs w:val="28"/>
          <w:u w:val="single"/>
          <w:rtl w:val="0"/>
        </w:rPr>
        <w:t xml:space="preserve">God Is Constantly God, Every Single Moment."</w:t>
      </w:r>
      <w:r w:rsidDel="00000000" w:rsidR="00000000" w:rsidRPr="00000000">
        <w:rPr>
          <w:rtl w:val="0"/>
        </w:rPr>
      </w:r>
    </w:p>
    <w:p w:rsidR="00000000" w:rsidDel="00000000" w:rsidP="00000000" w:rsidRDefault="00000000" w:rsidRPr="00000000" w14:paraId="00000013">
      <w:pPr>
        <w:shd w:fill="ffffff" w:val="clear"/>
        <w:spacing w:after="0" w:line="240" w:lineRule="auto"/>
        <w:ind w:left="1440" w:right="1440" w:firstLine="0"/>
        <w:rPr>
          <w:rFonts w:ascii="Verdana" w:cs="Verdana" w:eastAsia="Verdana" w:hAnsi="Verdana"/>
          <w:b w:val="1"/>
          <w:bCs w:val="1"/>
          <w:color w:val="1d2228"/>
        </w:rPr>
      </w:pPr>
      <w:r w:rsidDel="00000000" w:rsidR="00000000" w:rsidRPr="00000000">
        <w:rPr>
          <w:rtl w:val="0"/>
        </w:rPr>
      </w:r>
    </w:p>
    <w:p w:rsidR="00000000" w:rsidDel="00000000" w:rsidP="00000000" w:rsidRDefault="00000000" w:rsidRPr="00000000" w14:paraId="00000014">
      <w:pPr>
        <w:shd w:fill="ffffff" w:val="clear"/>
        <w:spacing w:after="0" w:line="240" w:lineRule="auto"/>
        <w:ind w:left="1440" w:right="1440" w:firstLine="0"/>
        <w:rPr>
          <w:rFonts w:ascii="Verdana" w:cs="Verdana" w:eastAsia="Verdana" w:hAnsi="Verdana"/>
          <w:b w:val="1"/>
          <w:bCs w:val="1"/>
          <w:color w:val="1d2228"/>
        </w:rPr>
      </w:pPr>
      <w:r w:rsidDel="00000000" w:rsidR="00000000" w:rsidRPr="00000000">
        <w:rPr>
          <w:rFonts w:ascii="Verdana" w:cs="Verdana" w:eastAsia="Verdana" w:hAnsi="Verdana"/>
          <w:b w:val="1"/>
          <w:bCs w:val="1"/>
          <w:color w:val="1d2228"/>
          <w:rtl w:val="0"/>
        </w:rPr>
        <w:t xml:space="preserve">Psalms 121:3-4 (NLT)</w:t>
      </w:r>
    </w:p>
    <w:p w:rsidR="00000000" w:rsidDel="00000000" w:rsidP="00000000" w:rsidRDefault="00000000" w:rsidRPr="00000000" w14:paraId="00000015">
      <w:pPr>
        <w:spacing w:after="0" w:lineRule="auto"/>
        <w:ind w:left="1440" w:right="1440" w:firstLine="0"/>
        <w:rPr>
          <w:rFonts w:ascii="Verdana" w:cs="Verdana" w:eastAsia="Verdana" w:hAnsi="Verdana"/>
        </w:rPr>
      </w:pPr>
      <w:r w:rsidDel="00000000" w:rsidR="00000000" w:rsidRPr="00000000">
        <w:rPr>
          <w:rFonts w:ascii="Verdana" w:cs="Verdana" w:eastAsia="Verdana" w:hAnsi="Verdana"/>
          <w:color w:val="1d2228"/>
          <w:rtl w:val="0"/>
        </w:rPr>
        <w:t xml:space="preserve">    </w:t>
      </w:r>
      <w:r w:rsidDel="00000000" w:rsidR="00000000" w:rsidRPr="00000000">
        <w:rPr>
          <w:rFonts w:ascii="Verdana" w:cs="Verdana" w:eastAsia="Verdana" w:hAnsi="Verdana"/>
          <w:rtl w:val="0"/>
        </w:rPr>
        <w:t xml:space="preserve">3 He will not let you stumble; the one who watches over you will not slumber.</w:t>
        <w:br w:type="textWrapping"/>
        <w:t xml:space="preserve">    4 Indeed, he who watches over Israel never slumbers or sleeps.</w:t>
      </w:r>
    </w:p>
    <w:p w:rsidR="00000000" w:rsidDel="00000000" w:rsidP="00000000" w:rsidRDefault="00000000" w:rsidRPr="00000000" w14:paraId="00000016">
      <w:pPr>
        <w:shd w:fill="ffffff" w:val="clear"/>
        <w:spacing w:after="0" w:line="240" w:lineRule="auto"/>
        <w:rPr>
          <w:rFonts w:ascii="Verdana" w:cs="Verdana" w:eastAsia="Verdana" w:hAnsi="Verdana"/>
          <w:color w:val="1d2228"/>
        </w:rPr>
      </w:pPr>
      <w:r w:rsidDel="00000000" w:rsidR="00000000" w:rsidRPr="00000000">
        <w:rPr>
          <w:rtl w:val="0"/>
        </w:rPr>
      </w:r>
    </w:p>
    <w:p w:rsidR="00000000" w:rsidDel="00000000" w:rsidP="00000000" w:rsidRDefault="00000000" w:rsidRPr="00000000" w14:paraId="00000017">
      <w:pPr>
        <w:shd w:fill="ffffff" w:val="clear"/>
        <w:spacing w:after="0" w:line="240" w:lineRule="auto"/>
        <w:rPr>
          <w:rFonts w:ascii="Verdana" w:cs="Verdana" w:eastAsia="Verdana" w:hAnsi="Verdana"/>
          <w:b w:val="1"/>
          <w:bCs w:val="1"/>
          <w:color w:val="1d2228"/>
          <w:sz w:val="28"/>
          <w:szCs w:val="28"/>
          <w:u w:val="single"/>
        </w:rPr>
      </w:pPr>
      <w:r w:rsidDel="00000000" w:rsidR="00000000" w:rsidRPr="00000000">
        <w:rPr>
          <w:rFonts w:ascii="Verdana" w:cs="Verdana" w:eastAsia="Verdana" w:hAnsi="Verdana"/>
          <w:b w:val="1"/>
          <w:bCs w:val="1"/>
          <w:color w:val="1d2228"/>
          <w:rtl w:val="0"/>
        </w:rPr>
        <w:t xml:space="preserve">II.</w:t>
      </w:r>
      <w:r w:rsidDel="00000000" w:rsidR="00000000" w:rsidRPr="00000000">
        <w:rPr>
          <w:rFonts w:ascii="Verdana" w:cs="Verdana" w:eastAsia="Verdana" w:hAnsi="Verdana"/>
          <w:color w:val="1d2228"/>
          <w:rtl w:val="0"/>
        </w:rPr>
        <w:t xml:space="preserve"> </w:t>
      </w:r>
      <w:r w:rsidDel="00000000" w:rsidR="00000000" w:rsidRPr="00000000">
        <w:rPr>
          <w:rFonts w:ascii="Verdana" w:cs="Verdana" w:eastAsia="Verdana" w:hAnsi="Verdana"/>
          <w:b w:val="1"/>
          <w:bCs w:val="1"/>
          <w:sz w:val="28"/>
          <w:szCs w:val="28"/>
          <w:u w:val="single"/>
          <w:rtl w:val="0"/>
        </w:rPr>
        <w:t xml:space="preserve">God Is Moving, Even When Life Makes No Sense.</w:t>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Verdana" w:cs="Verdana" w:eastAsia="Verdana" w:hAnsi="Verdana"/>
          <w:color w:val="1d2228"/>
        </w:rPr>
      </w:pPr>
      <w:r w:rsidDel="00000000" w:rsidR="00000000" w:rsidRPr="00000000">
        <w:rPr>
          <w:rtl w:val="0"/>
        </w:rPr>
      </w:r>
    </w:p>
    <w:p w:rsidR="00000000" w:rsidDel="00000000" w:rsidP="00000000" w:rsidRDefault="00000000" w:rsidRPr="00000000" w14:paraId="00000019">
      <w:pPr>
        <w:shd w:fill="ffffff" w:val="clear"/>
        <w:spacing w:after="0" w:line="240" w:lineRule="auto"/>
        <w:rPr>
          <w:rFonts w:ascii="Verdana" w:cs="Verdana" w:eastAsia="Verdana" w:hAnsi="Verdana"/>
          <w:b w:val="1"/>
          <w:bCs w:val="1"/>
        </w:rPr>
      </w:pPr>
      <w:r w:rsidDel="00000000" w:rsidR="00000000" w:rsidRPr="00000000">
        <w:rPr>
          <w:rFonts w:ascii="Verdana" w:cs="Verdana" w:eastAsia="Verdana" w:hAnsi="Verdana"/>
          <w:b w:val="1"/>
          <w:bCs w:val="1"/>
          <w:color w:val="1d2228"/>
          <w:rtl w:val="0"/>
        </w:rPr>
        <w:t xml:space="preserve">                  Isaiah 55:8</w:t>
      </w:r>
      <w:r w:rsidDel="00000000" w:rsidR="00000000" w:rsidRPr="00000000">
        <w:rPr>
          <w:rFonts w:ascii="Verdana" w:cs="Verdana" w:eastAsia="Verdana" w:hAnsi="Verdana"/>
          <w:b w:val="1"/>
          <w:bCs w:val="1"/>
          <w:rtl w:val="0"/>
        </w:rPr>
        <w:t xml:space="preserve">-9 (NIV)</w:t>
      </w:r>
    </w:p>
    <w:p w:rsidR="00000000" w:rsidDel="00000000" w:rsidP="00000000" w:rsidRDefault="00000000" w:rsidRPr="00000000" w14:paraId="0000001A">
      <w:pPr>
        <w:shd w:fill="ffffff" w:val="clear"/>
        <w:spacing w:after="0" w:line="240" w:lineRule="auto"/>
        <w:ind w:left="1440" w:right="1440" w:firstLine="0"/>
        <w:rPr>
          <w:rFonts w:ascii="Verdana" w:cs="Verdana" w:eastAsia="Verdana" w:hAnsi="Verdana"/>
        </w:rPr>
      </w:pPr>
      <w:r w:rsidDel="00000000" w:rsidR="00000000" w:rsidRPr="00000000">
        <w:rPr>
          <w:rFonts w:ascii="Verdana" w:cs="Verdana" w:eastAsia="Verdana" w:hAnsi="Verdana"/>
          <w:rtl w:val="0"/>
        </w:rPr>
        <w:t xml:space="preserve">     8 “For my thoughts are not your thoughts, neither are your ways my ways, declares the Lord.</w:t>
        <w:br w:type="textWrapping"/>
        <w:t xml:space="preserve">      9 “As the heavens are higher than the earth, so are my ways higher than your ways and my thoughts than your thoughts.</w:t>
      </w:r>
    </w:p>
    <w:p w:rsidR="00000000" w:rsidDel="00000000" w:rsidP="00000000" w:rsidRDefault="00000000" w:rsidRPr="00000000" w14:paraId="0000001B">
      <w:pPr>
        <w:shd w:fill="ffffff" w:val="clear"/>
        <w:spacing w:after="0" w:line="240" w:lineRule="auto"/>
        <w:rPr>
          <w:rFonts w:ascii="Verdana" w:cs="Verdana" w:eastAsia="Verdana" w:hAnsi="Verdana"/>
          <w:color w:val="1d2228"/>
        </w:rPr>
      </w:pPr>
      <w:r w:rsidDel="00000000" w:rsidR="00000000" w:rsidRPr="00000000">
        <w:rPr>
          <w:rtl w:val="0"/>
        </w:rPr>
      </w:r>
    </w:p>
    <w:p w:rsidR="00000000" w:rsidDel="00000000" w:rsidP="00000000" w:rsidRDefault="00000000" w:rsidRPr="00000000" w14:paraId="0000001C">
      <w:pPr>
        <w:shd w:fill="ffffff" w:val="clear"/>
        <w:spacing w:after="0" w:line="240" w:lineRule="auto"/>
        <w:rPr>
          <w:rFonts w:ascii="Verdana" w:cs="Verdana" w:eastAsia="Verdana" w:hAnsi="Verdana"/>
          <w:color w:val="1d2228"/>
        </w:rPr>
      </w:pPr>
      <w:r w:rsidDel="00000000" w:rsidR="00000000" w:rsidRPr="00000000">
        <w:rPr>
          <w:rtl w:val="0"/>
        </w:rPr>
      </w:r>
    </w:p>
    <w:p w:rsidR="00000000" w:rsidDel="00000000" w:rsidP="00000000" w:rsidRDefault="00000000" w:rsidRPr="00000000" w14:paraId="0000001D">
      <w:pPr>
        <w:shd w:fill="ffffff" w:val="clear"/>
        <w:spacing w:after="0" w:line="240" w:lineRule="auto"/>
        <w:rPr>
          <w:rFonts w:ascii="Verdana" w:cs="Verdana" w:eastAsia="Verdana" w:hAnsi="Verdana"/>
          <w:color w:val="1d2228"/>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Verdana" w:cs="Verdana" w:eastAsia="Verdana" w:hAnsi="Verdana"/>
          <w:color w:val="1d2228"/>
        </w:rPr>
      </w:pPr>
      <w:r w:rsidDel="00000000" w:rsidR="00000000" w:rsidRPr="00000000">
        <w:rPr>
          <w:rtl w:val="0"/>
        </w:rPr>
      </w:r>
    </w:p>
    <w:p w:rsidR="00000000" w:rsidDel="00000000" w:rsidP="00000000" w:rsidRDefault="00000000" w:rsidRPr="00000000" w14:paraId="0000001F">
      <w:pPr>
        <w:shd w:fill="ffffff" w:val="clear"/>
        <w:spacing w:after="0" w:line="240" w:lineRule="auto"/>
        <w:rPr>
          <w:rFonts w:ascii="Georgia" w:cs="Georgia" w:eastAsia="Georgia" w:hAnsi="Georgia"/>
          <w:b w:val="1"/>
          <w:bCs w:val="1"/>
          <w:color w:val="1d2228"/>
        </w:rPr>
      </w:pPr>
      <w:r w:rsidDel="00000000" w:rsidR="00000000" w:rsidRPr="00000000">
        <w:rPr>
          <w:rtl w:val="0"/>
        </w:rPr>
      </w:r>
    </w:p>
    <w:p w:rsidR="00000000" w:rsidDel="00000000" w:rsidP="00000000" w:rsidRDefault="00000000" w:rsidRPr="00000000" w14:paraId="00000020">
      <w:pPr>
        <w:shd w:fill="ffffff" w:val="clear"/>
        <w:spacing w:after="0" w:line="240" w:lineRule="auto"/>
        <w:rPr>
          <w:rFonts w:ascii="Georgia" w:cs="Georgia" w:eastAsia="Georgia" w:hAnsi="Georgia"/>
          <w:b w:val="1"/>
          <w:bCs w:val="1"/>
          <w:color w:val="1d2228"/>
        </w:rPr>
      </w:pPr>
      <w:r w:rsidDel="00000000" w:rsidR="00000000" w:rsidRPr="00000000">
        <w:rPr>
          <w:rtl w:val="0"/>
        </w:rPr>
      </w:r>
    </w:p>
    <w:p w:rsidR="00000000" w:rsidDel="00000000" w:rsidP="00000000" w:rsidRDefault="00000000" w:rsidRPr="00000000" w14:paraId="00000021">
      <w:pPr>
        <w:rPr>
          <w:rFonts w:ascii="Roboto" w:cs="Roboto" w:eastAsia="Roboto" w:hAnsi="Roboto"/>
        </w:rPr>
      </w:pPr>
      <w:r w:rsidDel="00000000" w:rsidR="00000000" w:rsidRPr="00000000">
        <w:rPr>
          <w:rFonts w:ascii="Verdana" w:cs="Verdana" w:eastAsia="Verdana" w:hAnsi="Verdana"/>
          <w:b w:val="1"/>
          <w:bCs w:val="1"/>
          <w:sz w:val="28"/>
          <w:szCs w:val="28"/>
          <w:rtl w:val="0"/>
        </w:rPr>
        <w:t xml:space="preserve">III. </w:t>
      </w:r>
      <w:r w:rsidDel="00000000" w:rsidR="00000000" w:rsidRPr="00000000">
        <w:rPr>
          <w:rFonts w:ascii="Verdana" w:cs="Verdana" w:eastAsia="Verdana" w:hAnsi="Verdana"/>
          <w:b w:val="1"/>
          <w:bCs w:val="1"/>
          <w:sz w:val="28"/>
          <w:szCs w:val="28"/>
          <w:u w:val="single"/>
          <w:rtl w:val="0"/>
        </w:rPr>
        <w:t xml:space="preserve">Faith Looks Past The Visible</w:t>
      </w:r>
      <w:r w:rsidDel="00000000" w:rsidR="00000000" w:rsidRPr="00000000">
        <w:rPr>
          <w:rtl w:val="0"/>
        </w:rPr>
      </w:r>
    </w:p>
    <w:p w:rsidR="00000000" w:rsidDel="00000000" w:rsidP="00000000" w:rsidRDefault="00000000" w:rsidRPr="00000000" w14:paraId="00000022">
      <w:pPr>
        <w:spacing w:after="0" w:lineRule="auto"/>
        <w:ind w:left="1440" w:right="1440" w:firstLine="0"/>
        <w:rPr>
          <w:rFonts w:ascii="Verdana" w:cs="Verdana" w:eastAsia="Verdana" w:hAnsi="Verdana"/>
          <w:b w:val="1"/>
          <w:bCs w:val="1"/>
        </w:rPr>
      </w:pPr>
      <w:r w:rsidDel="00000000" w:rsidR="00000000" w:rsidRPr="00000000">
        <w:rPr>
          <w:rFonts w:ascii="Verdana" w:cs="Verdana" w:eastAsia="Verdana" w:hAnsi="Verdana"/>
          <w:b w:val="1"/>
          <w:bCs w:val="1"/>
          <w:rtl w:val="0"/>
        </w:rPr>
        <w:t xml:space="preserve">2 Kings 6:16-17</w:t>
      </w:r>
    </w:p>
    <w:p w:rsidR="00000000" w:rsidDel="00000000" w:rsidP="00000000" w:rsidRDefault="00000000" w:rsidRPr="00000000" w14:paraId="00000023">
      <w:pPr>
        <w:spacing w:after="0" w:lineRule="auto"/>
        <w:ind w:left="1440" w:right="1440" w:firstLine="0"/>
        <w:rPr>
          <w:rFonts w:ascii="Verdana" w:cs="Verdana" w:eastAsia="Verdana" w:hAnsi="Verdana"/>
        </w:rPr>
      </w:pPr>
      <w:r w:rsidDel="00000000" w:rsidR="00000000" w:rsidRPr="00000000">
        <w:rPr>
          <w:rFonts w:ascii="Verdana" w:cs="Verdana" w:eastAsia="Verdana" w:hAnsi="Verdana"/>
          <w:rtl w:val="0"/>
        </w:rPr>
        <w:t xml:space="preserve">     “16 So he answered, “Do not fear, for those who are with us are more than those who are with them.” </w:t>
      </w:r>
    </w:p>
    <w:p w:rsidR="00000000" w:rsidDel="00000000" w:rsidP="00000000" w:rsidRDefault="00000000" w:rsidRPr="00000000" w14:paraId="00000024">
      <w:pPr>
        <w:spacing w:after="0" w:lineRule="auto"/>
        <w:ind w:left="1440" w:right="1440" w:firstLine="0"/>
        <w:rPr>
          <w:rFonts w:ascii="Verdana" w:cs="Verdana" w:eastAsia="Verdana" w:hAnsi="Verdana"/>
        </w:rPr>
      </w:pPr>
      <w:r w:rsidDel="00000000" w:rsidR="00000000" w:rsidRPr="00000000">
        <w:rPr>
          <w:rFonts w:ascii="Verdana" w:cs="Verdana" w:eastAsia="Verdana" w:hAnsi="Verdana"/>
          <w:rtl w:val="0"/>
        </w:rPr>
        <w:t xml:space="preserve">     17 And Elisha prayed, and said, “Lord, I pray, open his eyes that he may see.” Then the Lord opened the eyes of the young man, and he saw. And behold, the mountain was full of horses and chariots of fire all around Elisha.” </w:t>
      </w:r>
    </w:p>
    <w:p w:rsidR="00000000" w:rsidDel="00000000" w:rsidP="00000000" w:rsidRDefault="00000000" w:rsidRPr="00000000" w14:paraId="00000025">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Courier New"/>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7f7f7f"/>
        <w:sz w:val="24"/>
        <w:szCs w:val="24"/>
        <w:u w:val="none"/>
        <w:shd w:fill="auto" w:val="clear"/>
        <w:vertAlign w:val="baseline"/>
        <w:rtl w:val="0"/>
      </w:rPr>
      <w:t xml:space="preserve">Page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7"/>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D933C6"/>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933C6"/>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933C6"/>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933C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D933C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D933C6"/>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933C6"/>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933C6"/>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933C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933C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933C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933C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933C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933C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933C6"/>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933C6"/>
    <w:rPr>
      <w:i w:val="1"/>
      <w:iCs w:val="1"/>
      <w:color w:val="404040" w:themeColor="text1" w:themeTint="0000BF"/>
    </w:rPr>
  </w:style>
  <w:style w:type="paragraph" w:styleId="ListParagraph">
    <w:name w:val="List Paragraph"/>
    <w:basedOn w:val="Normal"/>
    <w:uiPriority w:val="34"/>
    <w:qFormat w:val="1"/>
    <w:rsid w:val="00D933C6"/>
    <w:pPr>
      <w:ind w:left="720"/>
      <w:contextualSpacing w:val="1"/>
    </w:pPr>
  </w:style>
  <w:style w:type="character" w:styleId="IntenseEmphasis">
    <w:name w:val="Intense Emphasis"/>
    <w:basedOn w:val="DefaultParagraphFont"/>
    <w:uiPriority w:val="21"/>
    <w:qFormat w:val="1"/>
    <w:rsid w:val="00D933C6"/>
    <w:rPr>
      <w:i w:val="1"/>
      <w:iCs w:val="1"/>
      <w:color w:val="0f4761" w:themeColor="accent1" w:themeShade="0000BF"/>
    </w:rPr>
  </w:style>
  <w:style w:type="paragraph" w:styleId="IntenseQuote">
    <w:name w:val="Intense Quote"/>
    <w:basedOn w:val="Normal"/>
    <w:next w:val="Normal"/>
    <w:link w:val="IntenseQuoteChar"/>
    <w:uiPriority w:val="30"/>
    <w:qFormat w:val="1"/>
    <w:rsid w:val="00D933C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933C6"/>
    <w:rPr>
      <w:i w:val="1"/>
      <w:iCs w:val="1"/>
      <w:color w:val="0f4761" w:themeColor="accent1" w:themeShade="0000BF"/>
    </w:rPr>
  </w:style>
  <w:style w:type="character" w:styleId="IntenseReference">
    <w:name w:val="Intense Reference"/>
    <w:basedOn w:val="DefaultParagraphFont"/>
    <w:uiPriority w:val="32"/>
    <w:qFormat w:val="1"/>
    <w:rsid w:val="00D933C6"/>
    <w:rPr>
      <w:b w:val="1"/>
      <w:bCs w:val="1"/>
      <w:smallCaps w:val="1"/>
      <w:color w:val="0f4761" w:themeColor="accent1" w:themeShade="0000BF"/>
      <w:spacing w:val="5"/>
    </w:rPr>
  </w:style>
  <w:style w:type="paragraph" w:styleId="Header">
    <w:name w:val="header"/>
    <w:basedOn w:val="Normal"/>
    <w:link w:val="HeaderChar"/>
    <w:uiPriority w:val="99"/>
    <w:unhideWhenUsed w:val="1"/>
    <w:rsid w:val="00D933C6"/>
    <w:pPr>
      <w:tabs>
        <w:tab w:val="center" w:pos="4680"/>
        <w:tab w:val="right" w:pos="9360"/>
      </w:tabs>
      <w:spacing w:after="0" w:line="240" w:lineRule="auto"/>
    </w:pPr>
  </w:style>
  <w:style w:type="character" w:styleId="HeaderChar" w:customStyle="1">
    <w:name w:val="Header Char"/>
    <w:basedOn w:val="DefaultParagraphFont"/>
    <w:link w:val="Header"/>
    <w:uiPriority w:val="99"/>
    <w:rsid w:val="00D933C6"/>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SI6pSeEmCFHuby09C0WIpVWq6Q==">CgMxLjA4AHIhMTdiVHk0S2c2V3hSQnludXlSeURMOUIxSTFKNnEzdHB6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2026-09-04T16:42:00Z</dcterms:created>
  <dc:creator>William Butler</dc:creator>
</cp:coreProperties>
</file>